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0C" w:rsidRDefault="00ED460C" w:rsidP="00ED460C">
      <w:pPr>
        <w:snapToGrid w:val="0"/>
        <w:spacing w:afterLines="50" w:after="180" w:line="360" w:lineRule="exac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4E1F7" wp14:editId="6D0D8C08">
                <wp:simplePos x="0" y="0"/>
                <wp:positionH relativeFrom="column">
                  <wp:posOffset>8425949</wp:posOffset>
                </wp:positionH>
                <wp:positionV relativeFrom="paragraph">
                  <wp:posOffset>38100</wp:posOffset>
                </wp:positionV>
                <wp:extent cx="1115735" cy="292904"/>
                <wp:effectExtent l="0" t="0" r="27305" b="1206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735" cy="292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60C" w:rsidRPr="008329BF" w:rsidRDefault="00ED460C" w:rsidP="00ED460C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329B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="00D5397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9.1</w:t>
                            </w:r>
                            <w:r w:rsidR="00B33A9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</w:t>
                            </w:r>
                            <w:r w:rsidR="00885F55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B33A9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 w:rsidRPr="008329B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製</w:t>
                            </w:r>
                          </w:p>
                          <w:p w:rsidR="00ED460C" w:rsidRDefault="00ED460C" w:rsidP="00ED460C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4E1F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63.45pt;margin-top:3pt;width:87.85pt;height:23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" fillcolor="white [3201]" strokecolor="white [3212]" strokeweight=".5pt">
                <v:textbox>
                  <w:txbxContent>
                    <w:p w:rsidR="00ED460C" w:rsidRPr="008329BF" w:rsidRDefault="00ED460C" w:rsidP="00ED460C">
                      <w:pPr>
                        <w:jc w:val="righ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329B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10</w:t>
                      </w:r>
                      <w:r w:rsidR="00D5397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9.1</w:t>
                      </w:r>
                      <w:r w:rsidR="00B33A9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2</w:t>
                      </w:r>
                      <w:r w:rsidR="00885F55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.</w:t>
                      </w:r>
                      <w:r w:rsidR="00B33A9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10</w:t>
                      </w:r>
                      <w:bookmarkStart w:id="1" w:name="_GoBack"/>
                      <w:bookmarkEnd w:id="1"/>
                      <w:r w:rsidRPr="008329B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製</w:t>
                      </w:r>
                    </w:p>
                    <w:p w:rsidR="00ED460C" w:rsidRDefault="00ED460C" w:rsidP="00ED460C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D2679">
        <w:rPr>
          <w:rFonts w:ascii="標楷體" w:eastAsia="標楷體" w:hAnsi="標楷體" w:hint="eastAsia"/>
          <w:color w:val="000000"/>
        </w:rPr>
        <w:t>工學院工程科技博士班/博士班</w:t>
      </w:r>
      <w:r>
        <w:rPr>
          <w:rFonts w:ascii="標楷體" w:eastAsia="標楷體" w:hAnsi="標楷體" w:hint="eastAsia"/>
          <w:color w:val="000000"/>
        </w:rPr>
        <w:t>(</w:t>
      </w:r>
      <w:r w:rsidR="004938BA" w:rsidRPr="00D5397C">
        <w:rPr>
          <w:rFonts w:ascii="標楷體" w:eastAsia="標楷體" w:hAnsi="標楷體" w:hint="eastAsia"/>
          <w:color w:val="000000"/>
        </w:rPr>
        <w:t>乙組(機電工程組)</w:t>
      </w:r>
      <w:r>
        <w:rPr>
          <w:rFonts w:ascii="標楷體" w:eastAsia="標楷體" w:hAnsi="標楷體" w:hint="eastAsia"/>
          <w:color w:val="000000"/>
        </w:rPr>
        <w:t>)</w:t>
      </w:r>
      <w:r w:rsidRPr="009D2679">
        <w:rPr>
          <w:rFonts w:ascii="標楷體" w:eastAsia="標楷體" w:hAnsi="標楷體" w:hint="eastAsia"/>
          <w:color w:val="000000"/>
        </w:rPr>
        <w:t xml:space="preserve"> </w:t>
      </w:r>
      <w:r w:rsidRPr="003175DC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10</w:t>
      </w:r>
      <w:r w:rsidR="004938BA">
        <w:rPr>
          <w:rFonts w:ascii="標楷體" w:eastAsia="標楷體" w:hAnsi="標楷體" w:hint="eastAsia"/>
          <w:color w:val="000000"/>
        </w:rPr>
        <w:t>9</w:t>
      </w:r>
      <w:r w:rsidRPr="003175DC">
        <w:rPr>
          <w:rFonts w:ascii="標楷體" w:eastAsia="標楷體" w:hAnsi="標楷體" w:hint="eastAsia"/>
          <w:color w:val="000000"/>
        </w:rPr>
        <w:t>學年度入學課程結構規劃表</w:t>
      </w:r>
    </w:p>
    <w:tbl>
      <w:tblPr>
        <w:tblW w:w="1417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9"/>
        <w:gridCol w:w="992"/>
        <w:gridCol w:w="1276"/>
        <w:gridCol w:w="1530"/>
        <w:gridCol w:w="880"/>
        <w:gridCol w:w="283"/>
        <w:gridCol w:w="301"/>
        <w:gridCol w:w="965"/>
        <w:gridCol w:w="266"/>
        <w:gridCol w:w="234"/>
        <w:gridCol w:w="900"/>
        <w:gridCol w:w="266"/>
        <w:gridCol w:w="299"/>
        <w:gridCol w:w="890"/>
        <w:gridCol w:w="280"/>
        <w:gridCol w:w="294"/>
        <w:gridCol w:w="882"/>
        <w:gridCol w:w="294"/>
        <w:gridCol w:w="289"/>
        <w:gridCol w:w="901"/>
        <w:gridCol w:w="294"/>
        <w:gridCol w:w="270"/>
      </w:tblGrid>
      <w:tr w:rsidR="00ED460C" w:rsidRPr="003175DC" w:rsidTr="000952B5">
        <w:trPr>
          <w:trHeight w:val="340"/>
          <w:jc w:val="center"/>
        </w:trPr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0C" w:rsidRPr="003175DC" w:rsidRDefault="00ED460C" w:rsidP="000952B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課程類別</w:t>
            </w:r>
          </w:p>
        </w:tc>
        <w:tc>
          <w:tcPr>
            <w:tcW w:w="2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0C" w:rsidRPr="003175DC" w:rsidRDefault="00ED460C" w:rsidP="000952B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一年級</w:t>
            </w:r>
          </w:p>
        </w:tc>
        <w:tc>
          <w:tcPr>
            <w:tcW w:w="2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0C" w:rsidRPr="003175DC" w:rsidRDefault="00ED460C" w:rsidP="000952B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二年級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0C" w:rsidRPr="003175DC" w:rsidRDefault="00ED460C" w:rsidP="000952B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三年級</w:t>
            </w:r>
          </w:p>
        </w:tc>
      </w:tr>
      <w:tr w:rsidR="00ED460C" w:rsidRPr="003175DC" w:rsidTr="000952B5">
        <w:trPr>
          <w:trHeight w:val="340"/>
          <w:jc w:val="center"/>
        </w:trPr>
        <w:tc>
          <w:tcPr>
            <w:tcW w:w="53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0C" w:rsidRPr="003175DC" w:rsidRDefault="00ED460C" w:rsidP="000952B5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0C" w:rsidRPr="003175DC" w:rsidRDefault="00ED460C" w:rsidP="000952B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0C" w:rsidRPr="003175DC" w:rsidRDefault="00ED460C" w:rsidP="000952B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0C" w:rsidRPr="003175DC" w:rsidRDefault="00ED460C" w:rsidP="000952B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0C" w:rsidRPr="003175DC" w:rsidRDefault="00ED460C" w:rsidP="000952B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0C" w:rsidRPr="003175DC" w:rsidRDefault="00ED460C" w:rsidP="000952B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0C" w:rsidRPr="003175DC" w:rsidRDefault="00ED460C" w:rsidP="000952B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</w:tr>
      <w:tr w:rsidR="00ED460C" w:rsidRPr="006D1650" w:rsidTr="000952B5">
        <w:trPr>
          <w:trHeight w:val="340"/>
          <w:jc w:val="center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0C" w:rsidRPr="003175DC" w:rsidRDefault="00ED460C" w:rsidP="000952B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專業課程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60C" w:rsidRPr="006D1650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</w:tr>
      <w:tr w:rsidR="00ED460C" w:rsidRPr="008329BF" w:rsidTr="000952B5">
        <w:trPr>
          <w:trHeight w:val="40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0C" w:rsidRPr="00ED460C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學院跨領域課程</w:t>
            </w:r>
          </w:p>
          <w:p w:rsidR="00ED460C" w:rsidRPr="00ED460C" w:rsidRDefault="00ED460C" w:rsidP="000952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0C" w:rsidRPr="00ED460C" w:rsidRDefault="00ED460C" w:rsidP="000952B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0C" w:rsidRPr="00ED460C" w:rsidRDefault="00ED460C" w:rsidP="000952B5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學程/領域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0C" w:rsidRPr="00ED460C" w:rsidRDefault="00ED460C" w:rsidP="000952B5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1學分/18小時</w:t>
            </w:r>
          </w:p>
        </w:tc>
        <w:tc>
          <w:tcPr>
            <w:tcW w:w="87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60C" w:rsidRPr="008329BF" w:rsidRDefault="00ED460C" w:rsidP="000952B5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教學實習微學分/1學分/學期18小時</w:t>
            </w:r>
          </w:p>
        </w:tc>
      </w:tr>
      <w:tr w:rsidR="00885F55" w:rsidRPr="003175DC" w:rsidTr="00A12B2B">
        <w:trPr>
          <w:trHeight w:val="325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機電工程組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全領域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9門課/14學分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85F55" w:rsidRPr="003175DC" w:rsidTr="00A12B2B">
        <w:trPr>
          <w:trHeight w:val="185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專題(一)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(四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專題(一)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85F55" w:rsidRPr="003175DC" w:rsidTr="00A12B2B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專題討論(一)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專題討論(二)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專題討論(三)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專題討論(四)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(四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85F55" w:rsidRPr="003175DC" w:rsidTr="00A12B2B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55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55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55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55" w:rsidRPr="008329BF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專題討論(一)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8329BF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專題討論(二)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85F55" w:rsidRPr="003175DC" w:rsidTr="00A12B2B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55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55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55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55" w:rsidRPr="008329BF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專題討論(三)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8329BF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專題討論(四)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6D1650" w:rsidRDefault="00885F55" w:rsidP="005133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85F55" w:rsidRPr="003175DC" w:rsidTr="007D6160">
        <w:trPr>
          <w:trHeight w:val="185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55" w:rsidRPr="00D5397C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F55" w:rsidRPr="00D5397C" w:rsidRDefault="00885F55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F55" w:rsidRPr="00D5397C" w:rsidRDefault="00885F55" w:rsidP="00D5397C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一般課程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F55" w:rsidRPr="00D5397C" w:rsidRDefault="00885F55" w:rsidP="00D5397C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6門課/18學分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55" w:rsidRPr="00513379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數位訊號處理與電機控制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513379" w:rsidRDefault="00885F55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8329BF" w:rsidRDefault="00885F55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55" w:rsidRPr="00513379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類神經網路(資控組)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D5397C" w:rsidRDefault="00885F55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8329BF" w:rsidRDefault="00885F55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55" w:rsidRPr="00513379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數位訊號處理與電機控制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513379" w:rsidRDefault="00885F55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8329BF" w:rsidRDefault="00885F55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513379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類神經網路(資控組)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D5397C" w:rsidRDefault="00885F55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8329BF" w:rsidRDefault="00885F55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F55" w:rsidRPr="00513379" w:rsidRDefault="00885F55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數位訊號處理與電機控制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513379" w:rsidRDefault="00885F55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8329BF" w:rsidRDefault="00885F55" w:rsidP="003931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513379" w:rsidRDefault="00885F55" w:rsidP="003931A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類神經網路(資控組)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8329BF" w:rsidRDefault="00885F55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55" w:rsidRPr="008329BF" w:rsidRDefault="00885F55" w:rsidP="003931A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5397C" w:rsidRPr="003175DC" w:rsidTr="007D6160">
        <w:trPr>
          <w:trHeight w:val="153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D5397C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D5397C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D5397C" w:rsidRDefault="00D5397C" w:rsidP="00D5397C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D5397C" w:rsidRDefault="00D5397C" w:rsidP="00D5397C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專案管理專論(工程管理組)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企業經營與策略規劃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專案管理專論(工程管理組)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企業經營與策略規劃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專案管理專論(工程管理組)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企業經營與策略規劃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5397C" w:rsidRPr="003175DC" w:rsidTr="007D6160">
        <w:trPr>
          <w:trHeight w:val="159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D5397C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D5397C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D5397C" w:rsidRDefault="00D5397C" w:rsidP="00D5397C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D5397C" w:rsidRDefault="00D5397C" w:rsidP="00D5397C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科技管理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光學系統設計(系控光電組) 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科技管理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光學系統設計(系控光電組)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科技管理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光學系統設計(系控光電組) 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5397C" w:rsidRPr="003175DC" w:rsidTr="007D6160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D5397C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D5397C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D5397C" w:rsidRDefault="00D5397C" w:rsidP="00D5397C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D5397C" w:rsidRDefault="00D5397C" w:rsidP="00D5397C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D5397C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英文論文寫作(一)-108-6班課新增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人工智慧與應用(英文授課))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D5397C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英文論文寫作(一)-108-6班課新增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人工智慧與應用(英文授課))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D5397C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英文論文寫作(一)-108-6班課新增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人工智慧與應用(英文授課))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5397C" w:rsidRPr="003175DC" w:rsidTr="007D6160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D5397C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D5397C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D5397C" w:rsidRDefault="00D5397C" w:rsidP="00D5397C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D5397C" w:rsidRDefault="00D5397C" w:rsidP="00D5397C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D5397C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科技英語簡報(一) -108-6</w:t>
            </w: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班課新增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數值分析與應用(英文授課)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D5397C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科技英語簡報(一) -108-6</w:t>
            </w: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班課新增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數值分析與應用(英文授</w:t>
            </w: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課)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D5397C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科技英語簡報(一) -108-6</w:t>
            </w: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班課新增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數值分析與應用(英文授</w:t>
            </w: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課)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5397C" w:rsidRPr="003175DC" w:rsidTr="007D6160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3175DC" w:rsidRDefault="00D5397C" w:rsidP="00D5397C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3175DC" w:rsidRDefault="00D5397C" w:rsidP="00D5397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9D2679" w:rsidRDefault="00D5397C" w:rsidP="00D5397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8329BF" w:rsidRDefault="00D5397C" w:rsidP="00D5397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供應鏈管理專論(工程管理組)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供應鏈管理專論(工程管理組)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33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供應鏈管理專論(工程管理組)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5397C" w:rsidRPr="003175DC" w:rsidTr="007D6160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3175DC" w:rsidRDefault="00D5397C" w:rsidP="00D5397C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3175DC" w:rsidRDefault="00D5397C" w:rsidP="00D5397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9D2679" w:rsidRDefault="00D5397C" w:rsidP="00D5397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8329BF" w:rsidRDefault="00D5397C" w:rsidP="00D5397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8329BF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英文論文寫作(</w:t>
            </w: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D5397C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)</w:t>
            </w: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108-6班課新增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英文論文寫作(</w:t>
            </w: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D5397C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)</w:t>
            </w: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108-6班課新增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英文論文寫作(</w:t>
            </w: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D5397C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)</w:t>
            </w: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108-6班課新增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5397C" w:rsidRPr="003175DC" w:rsidTr="007D6160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3175DC" w:rsidRDefault="00D5397C" w:rsidP="00D5397C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3175DC" w:rsidRDefault="00D5397C" w:rsidP="00D5397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9D2679" w:rsidRDefault="00D5397C" w:rsidP="00D5397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97C" w:rsidRPr="008329BF" w:rsidRDefault="00D5397C" w:rsidP="00D5397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D5397C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科技英語簡報(二) -108-6班課新增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科技英語簡報(二) -108-6班課新增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7C" w:rsidRPr="00513379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513379" w:rsidRDefault="00D5397C" w:rsidP="00D5397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8329BF" w:rsidRDefault="00D5397C" w:rsidP="00D5397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科技英語簡報(二) -108-6班課新增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7C" w:rsidRPr="00D5397C" w:rsidRDefault="00D5397C" w:rsidP="00D5397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33A9B" w:rsidRPr="003175DC" w:rsidTr="00146924">
        <w:trPr>
          <w:trHeight w:val="238"/>
          <w:jc w:val="center"/>
        </w:trPr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br w:type="page"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9D2679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</w:rPr>
              <w:t>設計相關課程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6門課/18學分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ED460C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機構特論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最佳化設計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ED460C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機構特論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最佳化設計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D5397C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D5397C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ED460C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機構特論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最佳化設計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D5397C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D5397C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33A9B" w:rsidRPr="003175DC" w:rsidTr="00146924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9D2679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ED460C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實驗設計與品質工程(英文授課)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B33A9B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B33A9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光學設計實務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B33A9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B33A9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ED460C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實驗設計與品質工程(英文授課)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B33A9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光學設計實務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B33A9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B33A9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ED460C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實驗設計與品質工程(英文授課)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B33A9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光學設計實務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B33A9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B33A9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3</w:t>
            </w:r>
          </w:p>
        </w:tc>
      </w:tr>
      <w:tr w:rsidR="00B33A9B" w:rsidRPr="003175DC" w:rsidTr="00146924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9D2679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ED460C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微奈米製程特論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LED進階照明設計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ED460C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微奈米製程特論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LED進階照明設計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ED460C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微奈米製程特論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LED進階照明設計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33A9B" w:rsidRPr="003175DC" w:rsidTr="00146924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9D2679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B33A9B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機械人學</w:t>
            </w: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(智慧自動化控制組)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A4144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A41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A4144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A41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穩健最佳化設計(英文授課)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B33A9B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機械人學</w:t>
            </w: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(智慧自動化控制組)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A4144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A41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A4144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A41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穩健最佳化設計(英文授課)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A4144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B33A9B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機械人學</w:t>
            </w: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(智慧自動化控制組)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A4144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A41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A4144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A41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穩健最佳化設計(英文授課)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A4144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A41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A4144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A41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33A9B" w:rsidRPr="003175DC" w:rsidTr="0039442A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9B" w:rsidRPr="009D2679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B33A9B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93C53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93C53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B33A9B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  <w:u w:val="single"/>
                <w:shd w:val="pct15" w:color="auto" w:fill="FFFFFF"/>
              </w:rPr>
            </w:pPr>
            <w:r w:rsidRPr="00B33A9B">
              <w:rPr>
                <w:rFonts w:ascii="標楷體" w:eastAsia="標楷體" w:hAnsi="標楷體" w:hint="eastAsia"/>
                <w:noProof/>
                <w:color w:val="FF0000"/>
                <w:sz w:val="20"/>
                <w:szCs w:val="20"/>
                <w:u w:val="single"/>
                <w:shd w:val="pct15" w:color="auto" w:fill="FFFFFF"/>
              </w:rPr>
              <w:t>車輛動態系統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  <w:u w:val="single"/>
                <w:shd w:val="pct15" w:color="auto" w:fill="FFFFFF"/>
              </w:rPr>
            </w:pPr>
            <w:r w:rsidRPr="00B33A9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  <w:u w:val="single"/>
                <w:shd w:val="pct15" w:color="auto" w:fill="FFFFFF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  <w:u w:val="single"/>
                <w:shd w:val="pct15" w:color="auto" w:fill="FFFFFF"/>
              </w:rPr>
            </w:pPr>
            <w:r w:rsidRPr="00B33A9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  <w:u w:val="single"/>
                <w:shd w:val="pct15" w:color="auto" w:fill="FFFFFF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893C53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93C53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93C53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  <w:u w:val="single"/>
                <w:shd w:val="pct15" w:color="auto" w:fill="FFFFFF"/>
              </w:rPr>
            </w:pPr>
            <w:r w:rsidRPr="00B33A9B">
              <w:rPr>
                <w:rFonts w:ascii="標楷體" w:eastAsia="標楷體" w:hAnsi="標楷體" w:hint="eastAsia"/>
                <w:noProof/>
                <w:color w:val="FF0000"/>
                <w:sz w:val="20"/>
                <w:szCs w:val="20"/>
                <w:u w:val="single"/>
                <w:shd w:val="pct15" w:color="auto" w:fill="FFFFFF"/>
              </w:rPr>
              <w:t>車輛動態系統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  <w:u w:val="single"/>
                <w:shd w:val="pct15" w:color="auto" w:fill="FFFFFF"/>
              </w:rPr>
            </w:pPr>
            <w:r w:rsidRPr="00B33A9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  <w:u w:val="single"/>
                <w:shd w:val="pct15" w:color="auto" w:fill="FFFFFF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  <w:u w:val="single"/>
                <w:shd w:val="pct15" w:color="auto" w:fill="FFFFFF"/>
              </w:rPr>
            </w:pPr>
            <w:r w:rsidRPr="00B33A9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  <w:u w:val="single"/>
                <w:shd w:val="pct15" w:color="auto" w:fill="FFFFFF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893C53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2857BB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2857BB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  <w:u w:val="single"/>
                <w:shd w:val="pct15" w:color="auto" w:fill="FFFFFF"/>
              </w:rPr>
            </w:pPr>
            <w:r w:rsidRPr="00B33A9B">
              <w:rPr>
                <w:rFonts w:ascii="標楷體" w:eastAsia="標楷體" w:hAnsi="標楷體" w:hint="eastAsia"/>
                <w:noProof/>
                <w:color w:val="FF0000"/>
                <w:sz w:val="20"/>
                <w:szCs w:val="20"/>
                <w:u w:val="single"/>
                <w:shd w:val="pct15" w:color="auto" w:fill="FFFFFF"/>
              </w:rPr>
              <w:t>車輛動態系統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  <w:u w:val="single"/>
                <w:shd w:val="pct15" w:color="auto" w:fill="FFFFFF"/>
              </w:rPr>
            </w:pPr>
            <w:r w:rsidRPr="00B33A9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  <w:u w:val="single"/>
                <w:shd w:val="pct15" w:color="auto" w:fill="FFFFFF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  <w:u w:val="single"/>
                <w:shd w:val="pct15" w:color="auto" w:fill="FFFFFF"/>
              </w:rPr>
            </w:pPr>
            <w:r w:rsidRPr="00B33A9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  <w:u w:val="single"/>
                <w:shd w:val="pct15" w:color="auto" w:fill="FFFFFF"/>
              </w:rPr>
              <w:t>3</w:t>
            </w:r>
          </w:p>
        </w:tc>
      </w:tr>
      <w:tr w:rsidR="00B33A9B" w:rsidRPr="003175DC" w:rsidTr="0039442A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9D2679" w:rsidRDefault="00B33A9B" w:rsidP="00B33A9B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</w:rPr>
              <w:t>製造相關課程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虛擬實境模擬系統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電子顯微鏡學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虛擬實境模擬系統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電子顯微鏡學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虛擬實境模擬系統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電子顯微鏡學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33A9B" w:rsidRPr="003175DC" w:rsidTr="0039442A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9D2679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精密接合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超精密加工特論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精密接合 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超精密加工特論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精密接合 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超精密加工特論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33A9B" w:rsidRPr="003175DC" w:rsidTr="0039442A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9D2679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半導體材料與製程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半導體材料與製程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半導體材料與製程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33A9B" w:rsidRPr="003175DC" w:rsidTr="0039442A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9D2679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金屬切削理論(英文授課)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Default="00B33A9B" w:rsidP="00B33A9B">
            <w:pPr>
              <w:widowControl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金屬切削理論(英文授課)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Default="00B33A9B" w:rsidP="00B33A9B">
            <w:pPr>
              <w:widowControl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金屬切削理論(英文授課)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Default="00B33A9B" w:rsidP="00B33A9B">
            <w:pPr>
              <w:widowControl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33A9B" w:rsidRPr="003175DC" w:rsidTr="0039442A">
        <w:trPr>
          <w:trHeight w:val="64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A9B" w:rsidRPr="009D2679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積層製造科技原理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積層製造科技原理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積層製造科技原理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33A9B" w:rsidRPr="003175DC" w:rsidTr="0039442A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9D2679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</w:rPr>
              <w:t>自動化相關課程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系統動力與控制(英文授課)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高等電機控制(英文授課)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系統動力與控制(英文授課)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高等電機控制(英文授課)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系統動力與控制(英文授課)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高等電機控制(英文授課)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33A9B" w:rsidRPr="003175DC" w:rsidTr="0039442A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9D2679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先進機電整合特論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適應控制理論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先進機電整合特論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適應控制理論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先進機電整合特論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適應控制理論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A76CE2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6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8329BF" w:rsidRDefault="00B33A9B" w:rsidP="00B33A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33A9B" w:rsidRPr="003175DC" w:rsidTr="008E7A5F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9D2679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D5397C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感測器原理與實習</w:t>
            </w:r>
          </w:p>
          <w:p w:rsidR="00B33A9B" w:rsidRPr="00D5397C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D5397C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D5397C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B33A9B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電腦視覺</w:t>
            </w: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(智慧自動化控制組)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D5397C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感測器原理與實習</w:t>
            </w:r>
          </w:p>
          <w:p w:rsidR="00B33A9B" w:rsidRPr="00D5397C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D5397C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D5397C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電腦視覺</w:t>
            </w: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(智慧自動化控制組)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D5397C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感測器原理與實習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D5397C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D5397C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3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電腦視覺</w:t>
            </w: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(智慧自動化控制組)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B33A9B" w:rsidRPr="003175DC" w:rsidTr="008E7A5F">
        <w:trPr>
          <w:trHeight w:val="238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9D2679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D5397C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D5397C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D5397C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B33A9B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B33A9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類神經網路理論與應用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B33A9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B33A9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D5397C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D5397C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D5397C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7E33C9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E33C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類神經網路理論與應用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7E33C9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E33C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7E33C9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E33C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D5397C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D5397C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D5397C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B33A9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類神經網路理論與應用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B33A9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B33A9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3</w:t>
            </w:r>
          </w:p>
        </w:tc>
      </w:tr>
      <w:tr w:rsidR="00B33A9B" w:rsidRPr="003175DC" w:rsidTr="008E7A5F">
        <w:trPr>
          <w:trHeight w:val="56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9B" w:rsidRPr="003175DC" w:rsidRDefault="00B33A9B" w:rsidP="00B33A9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9B" w:rsidRPr="009D2679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9B" w:rsidRPr="008329BF" w:rsidRDefault="00B33A9B" w:rsidP="00B33A9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D5397C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D5397C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D5397C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B33A9B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伺服電機控制</w:t>
            </w: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(智慧自動化控制組)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D5397C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D5397C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D5397C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伺服電機控制</w:t>
            </w: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(智慧自動化控制組)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A9B" w:rsidRPr="00D5397C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D5397C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D5397C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伺服電機控制</w:t>
            </w: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>(智慧自動化控制組)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B" w:rsidRPr="00B33A9B" w:rsidRDefault="00B33A9B" w:rsidP="00B33A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33A9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</w:tbl>
    <w:p w:rsidR="003931A6" w:rsidRDefault="003931A6" w:rsidP="00CE41C5">
      <w:pPr>
        <w:snapToGrid w:val="0"/>
        <w:spacing w:line="360" w:lineRule="exact"/>
        <w:ind w:leftChars="354" w:left="850"/>
        <w:rPr>
          <w:rFonts w:ascii="標楷體" w:eastAsia="標楷體" w:hAnsi="標楷體"/>
          <w:b/>
          <w:bCs/>
          <w:color w:val="000000"/>
        </w:rPr>
      </w:pPr>
    </w:p>
    <w:p w:rsidR="00CE41C5" w:rsidRDefault="00CE41C5" w:rsidP="00CE41C5">
      <w:pPr>
        <w:snapToGrid w:val="0"/>
        <w:spacing w:line="360" w:lineRule="exact"/>
        <w:ind w:leftChars="354" w:left="850"/>
        <w:rPr>
          <w:rFonts w:ascii="標楷體" w:eastAsia="標楷體" w:hAnsi="標楷體"/>
          <w:color w:val="000000"/>
        </w:rPr>
      </w:pPr>
      <w:r w:rsidRPr="003175DC">
        <w:rPr>
          <w:rFonts w:ascii="標楷體" w:eastAsia="標楷體" w:hAnsi="標楷體"/>
          <w:b/>
          <w:bCs/>
          <w:color w:val="000000"/>
        </w:rPr>
        <w:t>備註：</w:t>
      </w:r>
    </w:p>
    <w:p w:rsidR="00AB5A90" w:rsidRPr="003175DC" w:rsidRDefault="00AB5A90" w:rsidP="00AB5A90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/>
        </w:rPr>
      </w:pPr>
      <w:r w:rsidRPr="003175DC">
        <w:rPr>
          <w:rFonts w:ascii="標楷體" w:eastAsia="標楷體" w:hAnsi="標楷體" w:hint="eastAsia"/>
          <w:color w:val="000000"/>
        </w:rPr>
        <w:t xml:space="preserve">一、畢業總學分數為 </w:t>
      </w:r>
      <w:r>
        <w:rPr>
          <w:rFonts w:ascii="標楷體" w:eastAsia="標楷體" w:hAnsi="標楷體" w:hint="eastAsia"/>
          <w:color w:val="000000"/>
        </w:rPr>
        <w:t>32</w:t>
      </w:r>
      <w:r w:rsidRPr="003175DC">
        <w:rPr>
          <w:rFonts w:ascii="標楷體" w:eastAsia="標楷體" w:hAnsi="標楷體" w:hint="eastAsia"/>
          <w:color w:val="000000"/>
        </w:rPr>
        <w:t xml:space="preserve"> 學分。</w:t>
      </w:r>
    </w:p>
    <w:p w:rsidR="00AB5A90" w:rsidRDefault="00AB5A90" w:rsidP="00AB5A90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/>
        </w:rPr>
      </w:pPr>
      <w:r w:rsidRPr="003175DC">
        <w:rPr>
          <w:rFonts w:ascii="標楷體" w:eastAsia="標楷體" w:hAnsi="標楷體" w:hint="eastAsia"/>
          <w:color w:val="000000"/>
        </w:rPr>
        <w:t>二、</w:t>
      </w:r>
      <w:r w:rsidRPr="008B2DC5">
        <w:rPr>
          <w:rFonts w:eastAsia="標楷體" w:hint="eastAsia"/>
        </w:rPr>
        <w:t>必修</w:t>
      </w:r>
      <w:r w:rsidRPr="008B2DC5">
        <w:rPr>
          <w:rFonts w:eastAsia="標楷體" w:hint="eastAsia"/>
        </w:rPr>
        <w:t xml:space="preserve"> </w:t>
      </w:r>
      <w:r>
        <w:rPr>
          <w:rFonts w:eastAsia="標楷體" w:hint="eastAsia"/>
        </w:rPr>
        <w:t>14</w:t>
      </w:r>
      <w:r w:rsidRPr="008B2DC5">
        <w:rPr>
          <w:rFonts w:eastAsia="標楷體" w:hint="eastAsia"/>
        </w:rPr>
        <w:t xml:space="preserve"> </w:t>
      </w:r>
      <w:r w:rsidRPr="008B2DC5">
        <w:rPr>
          <w:rFonts w:eastAsia="標楷體" w:hint="eastAsia"/>
        </w:rPr>
        <w:t>學分，選修</w:t>
      </w:r>
      <w:r w:rsidRPr="008B2DC5">
        <w:rPr>
          <w:rFonts w:eastAsia="標楷體" w:hint="eastAsia"/>
        </w:rPr>
        <w:t xml:space="preserve"> </w:t>
      </w:r>
      <w:r>
        <w:rPr>
          <w:rFonts w:eastAsia="標楷體" w:hint="eastAsia"/>
        </w:rPr>
        <w:t>18</w:t>
      </w:r>
      <w:r w:rsidRPr="008B2DC5">
        <w:rPr>
          <w:rFonts w:eastAsia="標楷體" w:hint="eastAsia"/>
        </w:rPr>
        <w:t xml:space="preserve"> </w:t>
      </w:r>
      <w:r w:rsidRPr="008B2DC5">
        <w:rPr>
          <w:rFonts w:eastAsia="標楷體" w:hint="eastAsia"/>
        </w:rPr>
        <w:t>學分。</w:t>
      </w:r>
    </w:p>
    <w:p w:rsidR="00AB5A90" w:rsidRPr="007F315A" w:rsidRDefault="00AB5A90" w:rsidP="00AB5A90">
      <w:pPr>
        <w:snapToGrid w:val="0"/>
        <w:spacing w:line="360" w:lineRule="exact"/>
        <w:ind w:leftChars="590" w:left="1841" w:hangingChars="177" w:hanging="425"/>
        <w:rPr>
          <w:rFonts w:eastAsia="標楷體"/>
          <w:color w:val="000000" w:themeColor="text1"/>
        </w:rPr>
      </w:pPr>
      <w:r w:rsidRPr="00F55254">
        <w:rPr>
          <w:rFonts w:ascii="標楷體" w:eastAsia="標楷體" w:hAnsi="標楷體" w:hint="eastAsia"/>
          <w:color w:val="000000"/>
        </w:rPr>
        <w:t>三、</w:t>
      </w:r>
      <w:r w:rsidRPr="008B2DC5">
        <w:rPr>
          <w:rFonts w:eastAsia="標楷體" w:hint="eastAsia"/>
        </w:rPr>
        <w:t>學生修讀所屬學院之「學院共同課程」應認列為本系專業課程學分；修讀所屬學院之「學院跨領域課程」或其他學院開課之課程，則</w:t>
      </w:r>
      <w:r w:rsidRPr="007F315A">
        <w:rPr>
          <w:rFonts w:eastAsia="標楷體" w:hint="eastAsia"/>
          <w:color w:val="000000" w:themeColor="text1"/>
        </w:rPr>
        <w:t>認列為外系課程學分。</w:t>
      </w:r>
    </w:p>
    <w:p w:rsidR="008B3FA4" w:rsidRDefault="007F315A" w:rsidP="00885F55">
      <w:pPr>
        <w:snapToGrid w:val="0"/>
        <w:spacing w:line="360" w:lineRule="exact"/>
        <w:ind w:leftChars="590" w:left="1841" w:hangingChars="177" w:hanging="425"/>
        <w:rPr>
          <w:rFonts w:eastAsia="標楷體"/>
          <w:color w:val="000000" w:themeColor="text1"/>
        </w:rPr>
      </w:pPr>
      <w:r w:rsidRPr="00D5397C">
        <w:rPr>
          <w:rFonts w:eastAsia="標楷體" w:hint="eastAsia"/>
          <w:color w:val="000000" w:themeColor="text1"/>
        </w:rPr>
        <w:t>四</w:t>
      </w:r>
      <w:r w:rsidR="00AB5A90" w:rsidRPr="00D5397C">
        <w:rPr>
          <w:rFonts w:eastAsia="標楷體" w:hint="eastAsia"/>
          <w:color w:val="000000" w:themeColor="text1"/>
        </w:rPr>
        <w:t>、</w:t>
      </w:r>
      <w:r w:rsidR="00885F55" w:rsidRPr="00D5397C">
        <w:rPr>
          <w:rFonts w:eastAsia="標楷體"/>
          <w:color w:val="000000" w:themeColor="text1"/>
        </w:rPr>
        <w:t>英文論文寫作</w:t>
      </w:r>
      <w:r w:rsidR="00885F55" w:rsidRPr="00D5397C">
        <w:rPr>
          <w:rFonts w:eastAsia="標楷體"/>
          <w:color w:val="000000" w:themeColor="text1"/>
        </w:rPr>
        <w:t>(</w:t>
      </w:r>
      <w:r w:rsidR="00885F55" w:rsidRPr="00D5397C">
        <w:rPr>
          <w:rFonts w:eastAsia="標楷體"/>
          <w:color w:val="000000" w:themeColor="text1"/>
        </w:rPr>
        <w:t>一</w:t>
      </w:r>
      <w:r w:rsidR="00885F55" w:rsidRPr="00D5397C">
        <w:rPr>
          <w:rFonts w:eastAsia="標楷體"/>
          <w:color w:val="000000" w:themeColor="text1"/>
        </w:rPr>
        <w:t>)</w:t>
      </w:r>
      <w:r w:rsidR="00885F55" w:rsidRPr="00D5397C">
        <w:rPr>
          <w:rFonts w:eastAsia="標楷體"/>
          <w:color w:val="000000" w:themeColor="text1"/>
        </w:rPr>
        <w:t>、</w:t>
      </w:r>
      <w:r w:rsidR="00885F55" w:rsidRPr="00D5397C">
        <w:rPr>
          <w:rFonts w:eastAsia="標楷體"/>
          <w:color w:val="000000" w:themeColor="text1"/>
        </w:rPr>
        <w:t>(</w:t>
      </w:r>
      <w:r w:rsidR="00885F55" w:rsidRPr="00D5397C">
        <w:rPr>
          <w:rFonts w:eastAsia="標楷體"/>
          <w:color w:val="000000" w:themeColor="text1"/>
        </w:rPr>
        <w:t>二</w:t>
      </w:r>
      <w:r w:rsidR="00885F55" w:rsidRPr="00D5397C">
        <w:rPr>
          <w:rFonts w:eastAsia="標楷體"/>
          <w:color w:val="000000" w:themeColor="text1"/>
        </w:rPr>
        <w:t>)</w:t>
      </w:r>
      <w:r w:rsidR="00885F55" w:rsidRPr="00D5397C">
        <w:rPr>
          <w:rFonts w:eastAsia="標楷體"/>
          <w:color w:val="000000" w:themeColor="text1"/>
        </w:rPr>
        <w:t>及科技英語簡報</w:t>
      </w:r>
      <w:r w:rsidR="00885F55" w:rsidRPr="00D5397C">
        <w:rPr>
          <w:rFonts w:eastAsia="標楷體"/>
          <w:color w:val="000000" w:themeColor="text1"/>
        </w:rPr>
        <w:t>(</w:t>
      </w:r>
      <w:r w:rsidR="00885F55" w:rsidRPr="00D5397C">
        <w:rPr>
          <w:rFonts w:eastAsia="標楷體"/>
          <w:color w:val="000000" w:themeColor="text1"/>
        </w:rPr>
        <w:t>一</w:t>
      </w:r>
      <w:r w:rsidR="00885F55" w:rsidRPr="00D5397C">
        <w:rPr>
          <w:rFonts w:eastAsia="標楷體"/>
          <w:color w:val="000000" w:themeColor="text1"/>
        </w:rPr>
        <w:t>)</w:t>
      </w:r>
      <w:r w:rsidR="00885F55" w:rsidRPr="00D5397C">
        <w:rPr>
          <w:rFonts w:eastAsia="標楷體"/>
          <w:color w:val="000000" w:themeColor="text1"/>
        </w:rPr>
        <w:t>、</w:t>
      </w:r>
      <w:r w:rsidR="00885F55" w:rsidRPr="00D5397C">
        <w:rPr>
          <w:rFonts w:eastAsia="標楷體"/>
          <w:color w:val="000000" w:themeColor="text1"/>
        </w:rPr>
        <w:t>(</w:t>
      </w:r>
      <w:r w:rsidR="00885F55" w:rsidRPr="00D5397C">
        <w:rPr>
          <w:rFonts w:eastAsia="標楷體"/>
          <w:color w:val="000000" w:themeColor="text1"/>
        </w:rPr>
        <w:t>二</w:t>
      </w:r>
      <w:r w:rsidR="00885F55" w:rsidRPr="00D5397C">
        <w:rPr>
          <w:rFonts w:eastAsia="標楷體"/>
          <w:color w:val="000000" w:themeColor="text1"/>
        </w:rPr>
        <w:t>)</w:t>
      </w:r>
      <w:r w:rsidR="00885F55" w:rsidRPr="00D5397C">
        <w:rPr>
          <w:rFonts w:eastAsia="標楷體" w:hint="eastAsia"/>
          <w:color w:val="000000" w:themeColor="text1"/>
        </w:rPr>
        <w:t>為外加選修課程</w:t>
      </w:r>
      <w:r w:rsidR="00885F55" w:rsidRPr="00D5397C">
        <w:rPr>
          <w:rFonts w:eastAsia="標楷體"/>
          <w:color w:val="000000" w:themeColor="text1"/>
        </w:rPr>
        <w:t>，不納入畢業學分。</w:t>
      </w:r>
      <w:r w:rsidR="00885F55" w:rsidRPr="00D5397C">
        <w:rPr>
          <w:rFonts w:eastAsia="標楷體" w:hint="eastAsia"/>
          <w:color w:val="000000" w:themeColor="text1"/>
        </w:rPr>
        <w:t>(</w:t>
      </w:r>
      <w:r w:rsidR="00885F55" w:rsidRPr="00D5397C">
        <w:rPr>
          <w:rFonts w:eastAsia="標楷體" w:hint="eastAsia"/>
          <w:color w:val="000000" w:themeColor="text1"/>
        </w:rPr>
        <w:t>適用</w:t>
      </w:r>
      <w:r w:rsidR="00885F55" w:rsidRPr="00D5397C">
        <w:rPr>
          <w:rFonts w:eastAsia="標楷體" w:hint="eastAsia"/>
          <w:color w:val="000000" w:themeColor="text1"/>
        </w:rPr>
        <w:t>109</w:t>
      </w:r>
      <w:r w:rsidR="00885F55" w:rsidRPr="00D5397C">
        <w:rPr>
          <w:rFonts w:eastAsia="標楷體" w:hint="eastAsia"/>
          <w:color w:val="000000" w:themeColor="text1"/>
        </w:rPr>
        <w:t>在學學生</w:t>
      </w:r>
      <w:r w:rsidR="00885F55" w:rsidRPr="00D5397C">
        <w:rPr>
          <w:rFonts w:eastAsia="標楷體" w:hint="eastAsia"/>
          <w:color w:val="000000" w:themeColor="text1"/>
        </w:rPr>
        <w:t>)</w:t>
      </w:r>
    </w:p>
    <w:p w:rsidR="00AA4144" w:rsidRDefault="00AA4144" w:rsidP="00885F55">
      <w:pPr>
        <w:snapToGrid w:val="0"/>
        <w:spacing w:line="360" w:lineRule="exact"/>
        <w:ind w:leftChars="590" w:left="1841" w:hangingChars="177" w:hanging="425"/>
        <w:rPr>
          <w:rFonts w:eastAsia="標楷體"/>
          <w:color w:val="000000" w:themeColor="text1"/>
        </w:rPr>
      </w:pPr>
    </w:p>
    <w:sectPr w:rsidR="00AA4144" w:rsidSect="00885F55">
      <w:pgSz w:w="16838" w:h="11906" w:orient="landscape"/>
      <w:pgMar w:top="680" w:right="454" w:bottom="1276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9A4" w:rsidRDefault="009279A4" w:rsidP="00BC2124">
      <w:r>
        <w:separator/>
      </w:r>
    </w:p>
  </w:endnote>
  <w:endnote w:type="continuationSeparator" w:id="0">
    <w:p w:rsidR="009279A4" w:rsidRDefault="009279A4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9A4" w:rsidRDefault="009279A4" w:rsidP="00BC2124">
      <w:r>
        <w:separator/>
      </w:r>
    </w:p>
  </w:footnote>
  <w:footnote w:type="continuationSeparator" w:id="0">
    <w:p w:rsidR="009279A4" w:rsidRDefault="009279A4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78CE"/>
    <w:multiLevelType w:val="hybridMultilevel"/>
    <w:tmpl w:val="B0BEF09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312FAC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" w15:restartNumberingAfterBreak="0">
    <w:nsid w:val="34E33468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3" w15:restartNumberingAfterBreak="0">
    <w:nsid w:val="791900A0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B6"/>
    <w:rsid w:val="000131A8"/>
    <w:rsid w:val="000166DE"/>
    <w:rsid w:val="00042DF4"/>
    <w:rsid w:val="00054638"/>
    <w:rsid w:val="00063DCB"/>
    <w:rsid w:val="000B23CE"/>
    <w:rsid w:val="000C0D24"/>
    <w:rsid w:val="000C3E92"/>
    <w:rsid w:val="00116B69"/>
    <w:rsid w:val="00120EF8"/>
    <w:rsid w:val="00172ED3"/>
    <w:rsid w:val="001D22D6"/>
    <w:rsid w:val="001D2369"/>
    <w:rsid w:val="001F0060"/>
    <w:rsid w:val="00261698"/>
    <w:rsid w:val="00261AB7"/>
    <w:rsid w:val="00273368"/>
    <w:rsid w:val="002857BB"/>
    <w:rsid w:val="00292E18"/>
    <w:rsid w:val="002D23B6"/>
    <w:rsid w:val="002D4A49"/>
    <w:rsid w:val="002D7DF8"/>
    <w:rsid w:val="002E2A27"/>
    <w:rsid w:val="002E4678"/>
    <w:rsid w:val="002E5F81"/>
    <w:rsid w:val="002F1D79"/>
    <w:rsid w:val="002F49E5"/>
    <w:rsid w:val="002F56E3"/>
    <w:rsid w:val="00302D77"/>
    <w:rsid w:val="00321E8A"/>
    <w:rsid w:val="00341536"/>
    <w:rsid w:val="00363ECE"/>
    <w:rsid w:val="003860B6"/>
    <w:rsid w:val="003931A6"/>
    <w:rsid w:val="003B3DDF"/>
    <w:rsid w:val="003E4A06"/>
    <w:rsid w:val="003F7B91"/>
    <w:rsid w:val="00441AAB"/>
    <w:rsid w:val="004825E7"/>
    <w:rsid w:val="004938BA"/>
    <w:rsid w:val="004C5C2A"/>
    <w:rsid w:val="004D1B9F"/>
    <w:rsid w:val="004D5E19"/>
    <w:rsid w:val="00506245"/>
    <w:rsid w:val="00513379"/>
    <w:rsid w:val="00552546"/>
    <w:rsid w:val="00557242"/>
    <w:rsid w:val="00585A31"/>
    <w:rsid w:val="00592186"/>
    <w:rsid w:val="005B1C24"/>
    <w:rsid w:val="005D189C"/>
    <w:rsid w:val="00614EB8"/>
    <w:rsid w:val="0062191A"/>
    <w:rsid w:val="006B2AA3"/>
    <w:rsid w:val="006C52BF"/>
    <w:rsid w:val="006D1650"/>
    <w:rsid w:val="006F122B"/>
    <w:rsid w:val="00710635"/>
    <w:rsid w:val="007507EF"/>
    <w:rsid w:val="00750FD0"/>
    <w:rsid w:val="00790CD0"/>
    <w:rsid w:val="007A23DF"/>
    <w:rsid w:val="007B155C"/>
    <w:rsid w:val="007F315A"/>
    <w:rsid w:val="00812961"/>
    <w:rsid w:val="008329BF"/>
    <w:rsid w:val="0084025F"/>
    <w:rsid w:val="0085603C"/>
    <w:rsid w:val="00861938"/>
    <w:rsid w:val="00861B7A"/>
    <w:rsid w:val="00864CFA"/>
    <w:rsid w:val="00885F55"/>
    <w:rsid w:val="0088661A"/>
    <w:rsid w:val="00893C53"/>
    <w:rsid w:val="008A1621"/>
    <w:rsid w:val="008B1B0C"/>
    <w:rsid w:val="008B3FA4"/>
    <w:rsid w:val="008D3452"/>
    <w:rsid w:val="008D7739"/>
    <w:rsid w:val="008E7A5F"/>
    <w:rsid w:val="008F5776"/>
    <w:rsid w:val="009139F3"/>
    <w:rsid w:val="009279A4"/>
    <w:rsid w:val="00942221"/>
    <w:rsid w:val="00947A70"/>
    <w:rsid w:val="00962351"/>
    <w:rsid w:val="00967B16"/>
    <w:rsid w:val="009952DB"/>
    <w:rsid w:val="009D2679"/>
    <w:rsid w:val="009D54E4"/>
    <w:rsid w:val="009E21F6"/>
    <w:rsid w:val="00A1445B"/>
    <w:rsid w:val="00A15BF2"/>
    <w:rsid w:val="00A725A8"/>
    <w:rsid w:val="00A76CE2"/>
    <w:rsid w:val="00AA4144"/>
    <w:rsid w:val="00AB5A90"/>
    <w:rsid w:val="00AD58F7"/>
    <w:rsid w:val="00AE17FE"/>
    <w:rsid w:val="00AE6A6C"/>
    <w:rsid w:val="00AF6E1E"/>
    <w:rsid w:val="00B03A8C"/>
    <w:rsid w:val="00B16189"/>
    <w:rsid w:val="00B33A9B"/>
    <w:rsid w:val="00B45C81"/>
    <w:rsid w:val="00BB6D8C"/>
    <w:rsid w:val="00BC2124"/>
    <w:rsid w:val="00BC60C5"/>
    <w:rsid w:val="00BD6F67"/>
    <w:rsid w:val="00C224EB"/>
    <w:rsid w:val="00C93FBA"/>
    <w:rsid w:val="00CE41C5"/>
    <w:rsid w:val="00D154D4"/>
    <w:rsid w:val="00D45008"/>
    <w:rsid w:val="00D5397C"/>
    <w:rsid w:val="00DA2F09"/>
    <w:rsid w:val="00DE36BD"/>
    <w:rsid w:val="00DE4F9E"/>
    <w:rsid w:val="00E41D18"/>
    <w:rsid w:val="00E57FDF"/>
    <w:rsid w:val="00E63A91"/>
    <w:rsid w:val="00E805BF"/>
    <w:rsid w:val="00E949EB"/>
    <w:rsid w:val="00EC0244"/>
    <w:rsid w:val="00ED460C"/>
    <w:rsid w:val="00EE5BC9"/>
    <w:rsid w:val="00F20AB6"/>
    <w:rsid w:val="00F8158F"/>
    <w:rsid w:val="00FD3975"/>
    <w:rsid w:val="00FE13B5"/>
    <w:rsid w:val="00FE42D4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FA3138-75F9-4C37-A4D1-2DDC1841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2221"/>
    <w:pPr>
      <w:ind w:leftChars="200" w:left="480"/>
    </w:pPr>
  </w:style>
  <w:style w:type="paragraph" w:styleId="ab">
    <w:name w:val="Plain Text"/>
    <w:basedOn w:val="a"/>
    <w:link w:val="ac"/>
    <w:uiPriority w:val="99"/>
    <w:rsid w:val="00885F55"/>
    <w:rPr>
      <w:rFonts w:ascii="細明體" w:eastAsia="細明體" w:hAnsi="Courier New"/>
      <w:lang w:val="x-none" w:eastAsia="x-none"/>
    </w:rPr>
  </w:style>
  <w:style w:type="character" w:customStyle="1" w:styleId="ac">
    <w:name w:val="純文字 字元"/>
    <w:basedOn w:val="a0"/>
    <w:link w:val="ab"/>
    <w:uiPriority w:val="99"/>
    <w:rsid w:val="00885F55"/>
    <w:rPr>
      <w:rFonts w:ascii="細明體" w:eastAsia="細明體" w:hAnsi="Courier New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miss</cp:lastModifiedBy>
  <cp:revision>2</cp:revision>
  <cp:lastPrinted>2020-12-10T03:58:00Z</cp:lastPrinted>
  <dcterms:created xsi:type="dcterms:W3CDTF">2020-12-10T03:58:00Z</dcterms:created>
  <dcterms:modified xsi:type="dcterms:W3CDTF">2020-12-10T03:58:00Z</dcterms:modified>
</cp:coreProperties>
</file>